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ADE" w:rsidRDefault="00B44ADE" w:rsidP="00C30DEF">
      <w:pPr>
        <w:pStyle w:val="a3"/>
        <w:spacing w:before="0" w:beforeAutospacing="0" w:after="86" w:afterAutospacing="0"/>
        <w:jc w:val="center"/>
        <w:rPr>
          <w:rStyle w:val="a5"/>
          <w:b/>
          <w:bCs/>
        </w:rPr>
      </w:pPr>
    </w:p>
    <w:p w:rsidR="00B44ADE" w:rsidRDefault="0052124B" w:rsidP="0052124B">
      <w:pPr>
        <w:pStyle w:val="a3"/>
        <w:spacing w:before="0" w:beforeAutospacing="0" w:after="86" w:afterAutospacing="0"/>
        <w:jc w:val="center"/>
        <w:rPr>
          <w:rStyle w:val="a5"/>
          <w:b/>
          <w:bCs/>
        </w:rPr>
      </w:pPr>
      <w:r>
        <w:rPr>
          <w:b/>
          <w:bCs/>
          <w:i/>
          <w:iCs/>
          <w:noProof/>
        </w:rPr>
        <w:drawing>
          <wp:inline distT="0" distB="0" distL="0" distR="0" wp14:anchorId="56C25B13" wp14:editId="792CBD3E">
            <wp:extent cx="6515100" cy="8020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679" cy="802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4ADE" w:rsidRDefault="00B44ADE" w:rsidP="00C30DEF">
      <w:pPr>
        <w:pStyle w:val="a3"/>
        <w:spacing w:before="0" w:beforeAutospacing="0" w:after="86" w:afterAutospacing="0"/>
        <w:jc w:val="center"/>
        <w:rPr>
          <w:rStyle w:val="a5"/>
          <w:b/>
          <w:bCs/>
        </w:rPr>
      </w:pPr>
    </w:p>
    <w:p w:rsidR="00B44ADE" w:rsidRDefault="00B44ADE" w:rsidP="00C30DEF">
      <w:pPr>
        <w:pStyle w:val="a3"/>
        <w:spacing w:before="0" w:beforeAutospacing="0" w:after="86" w:afterAutospacing="0"/>
        <w:jc w:val="center"/>
        <w:rPr>
          <w:rStyle w:val="a5"/>
          <w:b/>
          <w:bCs/>
        </w:rPr>
      </w:pPr>
    </w:p>
    <w:p w:rsidR="00C30DEF" w:rsidRDefault="00C30DEF" w:rsidP="00C30DEF">
      <w:pPr>
        <w:pStyle w:val="a3"/>
        <w:spacing w:before="0" w:beforeAutospacing="0" w:after="86" w:afterAutospacing="0"/>
        <w:jc w:val="center"/>
      </w:pPr>
      <w:r>
        <w:rPr>
          <w:rStyle w:val="a5"/>
          <w:b/>
          <w:bCs/>
        </w:rPr>
        <w:t>Пояснительная записка</w:t>
      </w:r>
    </w:p>
    <w:p w:rsidR="00C30DEF" w:rsidRDefault="00DB4A81" w:rsidP="00B44ADE">
      <w:pPr>
        <w:pStyle w:val="a3"/>
        <w:spacing w:before="0" w:beforeAutospacing="0" w:after="0" w:afterAutospacing="0"/>
        <w:jc w:val="both"/>
      </w:pPr>
      <w:r>
        <w:t xml:space="preserve">    </w:t>
      </w:r>
      <w:r w:rsidR="00C30DEF">
        <w:t>Программа кружка предназначена для учащихся 11 класса, изучающих математику на профильном уровне, имеющих высокий уровень математическ</w:t>
      </w:r>
      <w:r w:rsidR="00060556">
        <w:t xml:space="preserve">ой подготовки и рассчитана на 34 </w:t>
      </w:r>
      <w:r w:rsidR="00C30DEF">
        <w:t>часа.</w:t>
      </w:r>
    </w:p>
    <w:p w:rsidR="00C30DEF" w:rsidRDefault="00DB4A81" w:rsidP="00A4004B">
      <w:pPr>
        <w:pStyle w:val="a3"/>
        <w:spacing w:before="0" w:beforeAutospacing="0" w:after="0" w:afterAutospacing="0"/>
        <w:jc w:val="both"/>
      </w:pPr>
      <w:r>
        <w:t xml:space="preserve">  </w:t>
      </w:r>
      <w:r w:rsidR="00C30DEF">
        <w:t xml:space="preserve">Математика практически единственный учебный предмет, в котором задачи используются и как цель, и как средство обучения, а иногда и как предмет изучения. Ограниченность учителя временными рамками урока и временем изучения темы, нацеленность учителя и учащихся на достижение ближайших целей (успешно написать самостоятельную или контрольную работу, сдать зачет) – все это никак не способствует решению </w:t>
      </w:r>
      <w:proofErr w:type="gramStart"/>
      <w:r w:rsidR="00C30DEF">
        <w:t>на</w:t>
      </w:r>
      <w:proofErr w:type="gramEnd"/>
      <w:r w:rsidR="00C30DEF">
        <w:t xml:space="preserve"> </w:t>
      </w:r>
      <w:proofErr w:type="gramStart"/>
      <w:r w:rsidR="00C30DEF">
        <w:t>уроке задач творческого характера, нестандартных задач, задач повышенного уровня сложности, задач, при решении которых необходимы знания разделов математики, выходящих за пределы школьного курса.</w:t>
      </w:r>
      <w:proofErr w:type="gramEnd"/>
      <w:r w:rsidR="00C30DEF">
        <w:t xml:space="preserve"> Предлагаемая программа предполагает решение большого количества сложных задач, многие из которых понадобятся как при подготовке </w:t>
      </w:r>
      <w:proofErr w:type="gramStart"/>
      <w:r w:rsidR="00C30DEF">
        <w:t>к</w:t>
      </w:r>
      <w:proofErr w:type="gramEnd"/>
      <w:r w:rsidR="00C30DEF">
        <w:t xml:space="preserve"> </w:t>
      </w:r>
      <w:proofErr w:type="gramStart"/>
      <w:r w:rsidR="00C30DEF">
        <w:t>различного</w:t>
      </w:r>
      <w:proofErr w:type="gramEnd"/>
      <w:r w:rsidR="00C30DEF">
        <w:t xml:space="preserve"> рода экзаменам, в частности ЕГЭ, так и при учебе в высшей школе. </w:t>
      </w:r>
    </w:p>
    <w:p w:rsidR="00C16580" w:rsidRDefault="00C16580" w:rsidP="00A4004B">
      <w:pPr>
        <w:pStyle w:val="a3"/>
        <w:spacing w:before="0" w:beforeAutospacing="0" w:after="0" w:afterAutospacing="0"/>
        <w:jc w:val="both"/>
      </w:pPr>
    </w:p>
    <w:p w:rsidR="00C30DEF" w:rsidRDefault="00C30DEF" w:rsidP="00A4004B">
      <w:pPr>
        <w:pStyle w:val="a3"/>
        <w:spacing w:before="0" w:beforeAutospacing="0" w:after="0" w:afterAutospacing="0"/>
      </w:pPr>
      <w:r>
        <w:rPr>
          <w:rStyle w:val="a4"/>
        </w:rPr>
        <w:t xml:space="preserve">Цель </w:t>
      </w:r>
      <w:r w:rsidR="00060556">
        <w:rPr>
          <w:rStyle w:val="a4"/>
        </w:rPr>
        <w:t>кружка</w:t>
      </w:r>
      <w:r>
        <w:rPr>
          <w:rStyle w:val="apple-converted-space"/>
          <w:b/>
          <w:bCs/>
        </w:rPr>
        <w:t> </w:t>
      </w:r>
      <w:r>
        <w:t>-</w:t>
      </w:r>
      <w:r>
        <w:rPr>
          <w:rStyle w:val="apple-converted-space"/>
          <w:b/>
          <w:bCs/>
        </w:rPr>
        <w:t> </w:t>
      </w:r>
      <w:r>
        <w:t xml:space="preserve">создание условий для формирования и развития у обучающихся навыков анализа и </w:t>
      </w:r>
      <w:proofErr w:type="gramStart"/>
      <w:r>
        <w:t>систематизации</w:t>
      </w:r>
      <w:proofErr w:type="gramEnd"/>
      <w:r>
        <w:t xml:space="preserve"> полученных ранее знаний, подготовка к итоговой аттестации в форме ЕГЭ.</w:t>
      </w:r>
    </w:p>
    <w:p w:rsidR="00C16580" w:rsidRDefault="00C16580" w:rsidP="00A4004B">
      <w:pPr>
        <w:pStyle w:val="a3"/>
        <w:spacing w:before="0" w:beforeAutospacing="0" w:after="0" w:afterAutospacing="0"/>
        <w:rPr>
          <w:rStyle w:val="a4"/>
        </w:rPr>
      </w:pPr>
    </w:p>
    <w:p w:rsidR="00C30DEF" w:rsidRDefault="00060556" w:rsidP="00A4004B">
      <w:pPr>
        <w:pStyle w:val="a3"/>
        <w:spacing w:before="0" w:beforeAutospacing="0" w:after="0" w:afterAutospacing="0"/>
      </w:pPr>
      <w:r>
        <w:rPr>
          <w:rStyle w:val="a4"/>
        </w:rPr>
        <w:t>Задачи</w:t>
      </w:r>
      <w:r w:rsidR="00C30DEF">
        <w:rPr>
          <w:rStyle w:val="a4"/>
        </w:rPr>
        <w:t>:</w:t>
      </w:r>
    </w:p>
    <w:p w:rsidR="00C30DEF" w:rsidRDefault="00C30DEF" w:rsidP="00A4004B">
      <w:pPr>
        <w:numPr>
          <w:ilvl w:val="0"/>
          <w:numId w:val="5"/>
        </w:numPr>
        <w:spacing w:before="100" w:beforeAutospacing="1"/>
        <w:ind w:left="269"/>
      </w:pPr>
      <w:r>
        <w:t>обеспечение усвоения обучающимися наиболее общих приемов и способов решения задач повышенного уровня сложности;</w:t>
      </w:r>
    </w:p>
    <w:p w:rsidR="00C30DEF" w:rsidRDefault="00C30DEF" w:rsidP="00A4004B">
      <w:pPr>
        <w:numPr>
          <w:ilvl w:val="0"/>
          <w:numId w:val="5"/>
        </w:numPr>
        <w:spacing w:before="100" w:beforeAutospacing="1"/>
        <w:ind w:left="269"/>
      </w:pPr>
      <w:r>
        <w:t>формирование и развитие у старшеклассников аналитического и логического мышления при проектировании решения задачи;</w:t>
      </w:r>
    </w:p>
    <w:p w:rsidR="00C30DEF" w:rsidRDefault="00C30DEF" w:rsidP="00A4004B">
      <w:pPr>
        <w:numPr>
          <w:ilvl w:val="0"/>
          <w:numId w:val="5"/>
        </w:numPr>
        <w:spacing w:before="100" w:beforeAutospacing="1"/>
        <w:ind w:left="269"/>
      </w:pPr>
      <w:r>
        <w:t>развитие умений самостоятельно анализировать и решать задачи по образцу и в незнакомой ситуации;</w:t>
      </w:r>
    </w:p>
    <w:p w:rsidR="00C30DEF" w:rsidRDefault="00C30DEF" w:rsidP="00A4004B">
      <w:pPr>
        <w:numPr>
          <w:ilvl w:val="0"/>
          <w:numId w:val="5"/>
        </w:numPr>
        <w:spacing w:before="100" w:beforeAutospacing="1"/>
        <w:ind w:left="269"/>
      </w:pPr>
      <w:r>
        <w:t>расширение и углубление курса математики, обеспечивающее повышенный уровень изучения математики;</w:t>
      </w:r>
    </w:p>
    <w:p w:rsidR="00C30DEF" w:rsidRDefault="00C30DEF" w:rsidP="00A4004B">
      <w:pPr>
        <w:numPr>
          <w:ilvl w:val="0"/>
          <w:numId w:val="5"/>
        </w:numPr>
        <w:spacing w:before="100" w:beforeAutospacing="1"/>
        <w:ind w:left="269"/>
      </w:pPr>
      <w:r>
        <w:t>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C30DEF" w:rsidRDefault="00C30DEF" w:rsidP="00A4004B">
      <w:pPr>
        <w:numPr>
          <w:ilvl w:val="0"/>
          <w:numId w:val="5"/>
        </w:numPr>
        <w:spacing w:before="100" w:beforeAutospacing="1"/>
        <w:ind w:left="269"/>
      </w:pPr>
      <w:r>
        <w:t>формирование навыка работы с научной лит</w:t>
      </w:r>
      <w:bookmarkStart w:id="0" w:name="_GoBack"/>
      <w:bookmarkEnd w:id="0"/>
      <w:r>
        <w:t>ературой, различными источниками;</w:t>
      </w:r>
    </w:p>
    <w:p w:rsidR="00C30DEF" w:rsidRDefault="00C30DEF" w:rsidP="00A4004B">
      <w:pPr>
        <w:numPr>
          <w:ilvl w:val="0"/>
          <w:numId w:val="5"/>
        </w:numPr>
        <w:spacing w:before="100" w:beforeAutospacing="1"/>
        <w:ind w:left="269"/>
      </w:pPr>
      <w:r>
        <w:t xml:space="preserve">развитие коммуникативных и </w:t>
      </w:r>
      <w:proofErr w:type="spellStart"/>
      <w:r>
        <w:t>общеучебных</w:t>
      </w:r>
      <w:proofErr w:type="spellEnd"/>
      <w:r>
        <w:t xml:space="preserve"> навыков работы в группе, самостоятельной работы, умений вести дискуссию, аргументировать ответы и т.д.</w:t>
      </w:r>
    </w:p>
    <w:p w:rsidR="00C30DEF" w:rsidRDefault="00C30DEF" w:rsidP="00A4004B">
      <w:pPr>
        <w:pStyle w:val="a3"/>
        <w:spacing w:before="0" w:beforeAutospacing="0" w:after="0" w:afterAutospacing="0"/>
      </w:pPr>
      <w:r>
        <w:t>В организации процесса обучения в рамках рассматриваемого к</w:t>
      </w:r>
      <w:r w:rsidR="00C16580">
        <w:t>ружка</w:t>
      </w:r>
      <w:r>
        <w:t xml:space="preserve"> используются две взаимодополняющие формы: урочная форма и внеурочная форма, в которой учащиеся дома выполняют практические задания для самостоятельного решения.</w:t>
      </w:r>
    </w:p>
    <w:p w:rsidR="00C16580" w:rsidRDefault="00C16580" w:rsidP="00A4004B">
      <w:pPr>
        <w:pStyle w:val="a3"/>
        <w:spacing w:before="0" w:beforeAutospacing="0" w:after="0" w:afterAutospacing="0"/>
        <w:rPr>
          <w:rStyle w:val="a4"/>
        </w:rPr>
      </w:pPr>
    </w:p>
    <w:p w:rsidR="00C30DEF" w:rsidRDefault="00C30DEF" w:rsidP="00A4004B">
      <w:pPr>
        <w:pStyle w:val="a3"/>
        <w:spacing w:before="0" w:beforeAutospacing="0" w:after="0" w:afterAutospacing="0"/>
      </w:pPr>
      <w:r>
        <w:rPr>
          <w:rStyle w:val="a4"/>
        </w:rPr>
        <w:t>Виды деятельности на занятиях:</w:t>
      </w:r>
      <w:r>
        <w:rPr>
          <w:rStyle w:val="apple-converted-space"/>
          <w:b/>
          <w:bCs/>
        </w:rPr>
        <w:t> </w:t>
      </w:r>
      <w:r>
        <w:t>лекция учителя, беседа, практикум, консультация, работа с компьютером.</w:t>
      </w:r>
    </w:p>
    <w:p w:rsidR="00C16580" w:rsidRDefault="00C16580" w:rsidP="00A4004B">
      <w:pPr>
        <w:pStyle w:val="a3"/>
        <w:spacing w:before="0" w:beforeAutospacing="0" w:after="0" w:afterAutospacing="0"/>
        <w:rPr>
          <w:rStyle w:val="a4"/>
        </w:rPr>
      </w:pPr>
    </w:p>
    <w:p w:rsidR="00C30DEF" w:rsidRDefault="00C30DEF" w:rsidP="00A4004B">
      <w:pPr>
        <w:pStyle w:val="a3"/>
        <w:spacing w:before="0" w:beforeAutospacing="0" w:after="0" w:afterAutospacing="0"/>
      </w:pPr>
      <w:r>
        <w:rPr>
          <w:rStyle w:val="a4"/>
        </w:rPr>
        <w:t>Предполагаемые результаты.</w:t>
      </w:r>
    </w:p>
    <w:p w:rsidR="00C30DEF" w:rsidRDefault="00C30DEF" w:rsidP="00A4004B">
      <w:pPr>
        <w:pStyle w:val="a3"/>
        <w:spacing w:before="0" w:beforeAutospacing="0" w:after="0" w:afterAutospacing="0"/>
      </w:pPr>
      <w:r>
        <w:t>Изучение данного курса дает учащимся возможность:</w:t>
      </w:r>
    </w:p>
    <w:p w:rsidR="00C30DEF" w:rsidRDefault="00C30DEF" w:rsidP="00A4004B">
      <w:pPr>
        <w:numPr>
          <w:ilvl w:val="0"/>
          <w:numId w:val="6"/>
        </w:numPr>
        <w:spacing w:before="100" w:beforeAutospacing="1"/>
        <w:ind w:left="269"/>
      </w:pPr>
      <w:r>
        <w:t>повторить и систематизировать ранее изученный материал школьного курса математики;</w:t>
      </w:r>
    </w:p>
    <w:p w:rsidR="00C30DEF" w:rsidRDefault="00C30DEF" w:rsidP="00A4004B">
      <w:pPr>
        <w:numPr>
          <w:ilvl w:val="0"/>
          <w:numId w:val="6"/>
        </w:numPr>
        <w:spacing w:before="100" w:beforeAutospacing="1"/>
        <w:ind w:left="269"/>
      </w:pPr>
      <w:r>
        <w:t>освоить основные приемы решения задач;</w:t>
      </w:r>
    </w:p>
    <w:p w:rsidR="00C30DEF" w:rsidRDefault="00C30DEF" w:rsidP="00A4004B">
      <w:pPr>
        <w:numPr>
          <w:ilvl w:val="0"/>
          <w:numId w:val="6"/>
        </w:numPr>
        <w:spacing w:before="100" w:beforeAutospacing="1"/>
        <w:ind w:left="269"/>
      </w:pPr>
      <w:r>
        <w:t>овладеть навыками построения и анализа предполагаемого решения поставленной задачи;</w:t>
      </w:r>
    </w:p>
    <w:p w:rsidR="00C30DEF" w:rsidRDefault="00C30DEF" w:rsidP="00A4004B">
      <w:pPr>
        <w:numPr>
          <w:ilvl w:val="0"/>
          <w:numId w:val="6"/>
        </w:numPr>
        <w:spacing w:before="100" w:beforeAutospacing="1"/>
        <w:ind w:left="269"/>
      </w:pPr>
      <w:r>
        <w:t>познакомиться и использовать на практике нестандартные методы решения задач;</w:t>
      </w:r>
    </w:p>
    <w:p w:rsidR="00C30DEF" w:rsidRDefault="00C30DEF" w:rsidP="00A4004B">
      <w:pPr>
        <w:numPr>
          <w:ilvl w:val="0"/>
          <w:numId w:val="6"/>
        </w:numPr>
        <w:spacing w:before="100" w:beforeAutospacing="1"/>
        <w:ind w:left="269"/>
      </w:pPr>
      <w:r>
        <w:t>повысить уровень своей математической культуры, творческого развития, познавательной активности;</w:t>
      </w:r>
    </w:p>
    <w:p w:rsidR="00C30DEF" w:rsidRDefault="00C30DEF" w:rsidP="00A4004B">
      <w:pPr>
        <w:numPr>
          <w:ilvl w:val="0"/>
          <w:numId w:val="6"/>
        </w:numPr>
        <w:spacing w:before="100" w:beforeAutospacing="1"/>
        <w:ind w:left="269"/>
      </w:pPr>
      <w:r>
        <w:lastRenderedPageBreak/>
        <w:t>познакомиться с возможностями использования электронных средств обучения, в том числе Интернет-ресурсов, в ходе подготовки к итоговой аттестации в форме ЕГЭ.</w:t>
      </w:r>
    </w:p>
    <w:p w:rsidR="00A4004B" w:rsidRDefault="00A4004B" w:rsidP="00A4004B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A4004B" w:rsidRDefault="00A4004B" w:rsidP="00A4004B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42625F" w:rsidRDefault="0042625F" w:rsidP="00A4004B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C16580" w:rsidRDefault="00C16580" w:rsidP="00C30DEF">
      <w:pPr>
        <w:pStyle w:val="a3"/>
        <w:spacing w:before="0" w:beforeAutospacing="0" w:after="86" w:afterAutospacing="0"/>
        <w:jc w:val="center"/>
      </w:pPr>
    </w:p>
    <w:p w:rsidR="00C16580" w:rsidRDefault="00C16580" w:rsidP="00C30DEF">
      <w:pPr>
        <w:pStyle w:val="a3"/>
        <w:spacing w:before="0" w:beforeAutospacing="0" w:after="86" w:afterAutospacing="0"/>
        <w:jc w:val="center"/>
      </w:pPr>
    </w:p>
    <w:p w:rsidR="00C16580" w:rsidRDefault="00C16580" w:rsidP="00C30DEF">
      <w:pPr>
        <w:pStyle w:val="a3"/>
        <w:spacing w:before="0" w:beforeAutospacing="0" w:after="86" w:afterAutospacing="0"/>
        <w:jc w:val="center"/>
      </w:pPr>
    </w:p>
    <w:p w:rsidR="00C16580" w:rsidRDefault="00C16580" w:rsidP="00C30DEF">
      <w:pPr>
        <w:pStyle w:val="a3"/>
        <w:spacing w:before="0" w:beforeAutospacing="0" w:after="86" w:afterAutospacing="0"/>
        <w:jc w:val="center"/>
      </w:pPr>
    </w:p>
    <w:p w:rsidR="00C16580" w:rsidRDefault="00C16580" w:rsidP="00C30DEF">
      <w:pPr>
        <w:pStyle w:val="a3"/>
        <w:spacing w:before="0" w:beforeAutospacing="0" w:after="86" w:afterAutospacing="0"/>
        <w:jc w:val="center"/>
      </w:pPr>
    </w:p>
    <w:p w:rsidR="00C16580" w:rsidRDefault="00C16580" w:rsidP="00C30DEF">
      <w:pPr>
        <w:pStyle w:val="a3"/>
        <w:spacing w:before="0" w:beforeAutospacing="0" w:after="86" w:afterAutospacing="0"/>
        <w:jc w:val="center"/>
      </w:pPr>
    </w:p>
    <w:p w:rsidR="00C16580" w:rsidRDefault="00C16580" w:rsidP="00C30DEF">
      <w:pPr>
        <w:pStyle w:val="a3"/>
        <w:spacing w:before="0" w:beforeAutospacing="0" w:after="86" w:afterAutospacing="0"/>
        <w:jc w:val="center"/>
      </w:pPr>
    </w:p>
    <w:p w:rsidR="00060556" w:rsidRDefault="00060556" w:rsidP="00C30DEF">
      <w:pPr>
        <w:pStyle w:val="a3"/>
        <w:spacing w:before="0" w:beforeAutospacing="0" w:after="86" w:afterAutospacing="0"/>
        <w:jc w:val="center"/>
      </w:pPr>
    </w:p>
    <w:p w:rsidR="0052124B" w:rsidRDefault="0052124B" w:rsidP="00C30DEF">
      <w:pPr>
        <w:pStyle w:val="a3"/>
        <w:spacing w:before="0" w:beforeAutospacing="0" w:after="86" w:afterAutospacing="0"/>
        <w:jc w:val="center"/>
      </w:pPr>
    </w:p>
    <w:p w:rsidR="00060556" w:rsidRPr="009E0928" w:rsidRDefault="00060556" w:rsidP="00060556">
      <w:pPr>
        <w:ind w:firstLine="840"/>
        <w:jc w:val="center"/>
        <w:rPr>
          <w:b/>
          <w:sz w:val="32"/>
          <w:szCs w:val="32"/>
          <w:u w:val="single"/>
        </w:rPr>
      </w:pPr>
      <w:r w:rsidRPr="009E0928">
        <w:rPr>
          <w:b/>
          <w:sz w:val="32"/>
          <w:szCs w:val="32"/>
          <w:u w:val="single"/>
        </w:rPr>
        <w:lastRenderedPageBreak/>
        <w:t>Календарно-тематическое планирование.</w:t>
      </w:r>
    </w:p>
    <w:p w:rsidR="00060556" w:rsidRPr="00614175" w:rsidRDefault="00060556" w:rsidP="00060556">
      <w:pPr>
        <w:ind w:right="-143"/>
        <w:jc w:val="both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3786"/>
        <w:gridCol w:w="1432"/>
        <w:gridCol w:w="817"/>
        <w:gridCol w:w="971"/>
        <w:gridCol w:w="988"/>
        <w:gridCol w:w="2024"/>
      </w:tblGrid>
      <w:tr w:rsidR="00060556" w:rsidRPr="009E6278" w:rsidTr="00060556">
        <w:tc>
          <w:tcPr>
            <w:tcW w:w="367" w:type="pct"/>
            <w:vMerge w:val="restart"/>
          </w:tcPr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sz w:val="20"/>
                <w:szCs w:val="20"/>
              </w:rPr>
            </w:pPr>
            <w:r w:rsidRPr="009E6278">
              <w:rPr>
                <w:sz w:val="20"/>
                <w:szCs w:val="20"/>
              </w:rPr>
              <w:t>№</w:t>
            </w:r>
          </w:p>
          <w:p w:rsidR="00060556" w:rsidRPr="009E6278" w:rsidRDefault="00060556" w:rsidP="00574AAA">
            <w:pPr>
              <w:tabs>
                <w:tab w:val="left" w:pos="6946"/>
              </w:tabs>
              <w:ind w:right="-143"/>
              <w:rPr>
                <w:sz w:val="20"/>
                <w:szCs w:val="20"/>
              </w:rPr>
            </w:pPr>
            <w:r w:rsidRPr="009E6278">
              <w:rPr>
                <w:sz w:val="20"/>
                <w:szCs w:val="20"/>
              </w:rPr>
              <w:t>занятия</w:t>
            </w:r>
          </w:p>
        </w:tc>
        <w:tc>
          <w:tcPr>
            <w:tcW w:w="1751" w:type="pct"/>
            <w:vMerge w:val="restar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Тема занятия</w:t>
            </w:r>
          </w:p>
        </w:tc>
        <w:tc>
          <w:tcPr>
            <w:tcW w:w="662" w:type="pct"/>
            <w:vMerge w:val="restar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 xml:space="preserve">Формы </w:t>
            </w:r>
          </w:p>
        </w:tc>
        <w:tc>
          <w:tcPr>
            <w:tcW w:w="378" w:type="pct"/>
            <w:vMerge w:val="restar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Кол-во</w:t>
            </w:r>
          </w:p>
          <w:p w:rsidR="00060556" w:rsidRPr="00EA3A01" w:rsidRDefault="00060556" w:rsidP="00574AAA">
            <w:pPr>
              <w:tabs>
                <w:tab w:val="left" w:pos="6946"/>
              </w:tabs>
              <w:ind w:right="-143"/>
            </w:pPr>
            <w:r>
              <w:t>часов</w:t>
            </w:r>
          </w:p>
        </w:tc>
        <w:tc>
          <w:tcPr>
            <w:tcW w:w="906" w:type="pct"/>
            <w:gridSpan w:val="2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Дата</w:t>
            </w:r>
          </w:p>
        </w:tc>
        <w:tc>
          <w:tcPr>
            <w:tcW w:w="936" w:type="pct"/>
            <w:vMerge w:val="restar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Примечания</w:t>
            </w:r>
          </w:p>
        </w:tc>
      </w:tr>
      <w:tr w:rsidR="00060556" w:rsidRPr="009E6278" w:rsidTr="00060556">
        <w:tc>
          <w:tcPr>
            <w:tcW w:w="367" w:type="pct"/>
            <w:vMerge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1751" w:type="pct"/>
            <w:vMerge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  <w:tc>
          <w:tcPr>
            <w:tcW w:w="662" w:type="pct"/>
            <w:vMerge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378" w:type="pct"/>
            <w:vMerge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49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план</w:t>
            </w:r>
          </w:p>
        </w:tc>
        <w:tc>
          <w:tcPr>
            <w:tcW w:w="457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факт</w:t>
            </w:r>
          </w:p>
        </w:tc>
        <w:tc>
          <w:tcPr>
            <w:tcW w:w="936" w:type="pct"/>
            <w:vMerge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2780" w:type="pct"/>
            <w:gridSpan w:val="3"/>
            <w:vAlign w:val="center"/>
          </w:tcPr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  <w:r w:rsidRPr="009E6278">
              <w:rPr>
                <w:b/>
              </w:rPr>
              <w:t xml:space="preserve">1. </w:t>
            </w:r>
            <w:r>
              <w:rPr>
                <w:b/>
              </w:rPr>
              <w:t xml:space="preserve">Задачи с экономическим содержанием </w:t>
            </w:r>
          </w:p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</w:tc>
        <w:tc>
          <w:tcPr>
            <w:tcW w:w="378" w:type="pct"/>
            <w:vAlign w:val="center"/>
          </w:tcPr>
          <w:p w:rsidR="00060556" w:rsidRDefault="00060556" w:rsidP="00574AAA">
            <w:pPr>
              <w:rPr>
                <w:b/>
              </w:rPr>
            </w:pPr>
          </w:p>
          <w:p w:rsidR="00060556" w:rsidRDefault="00060556" w:rsidP="00574AAA">
            <w:pPr>
              <w:rPr>
                <w:b/>
              </w:rPr>
            </w:pPr>
            <w:r>
              <w:rPr>
                <w:b/>
              </w:rPr>
              <w:t>17 ч.</w:t>
            </w:r>
          </w:p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</w:tc>
        <w:tc>
          <w:tcPr>
            <w:tcW w:w="936" w:type="pct"/>
          </w:tcPr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</w:pPr>
            <w:r>
              <w:t>Процент. Простые и сложные проценты.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лекция</w:t>
            </w:r>
          </w:p>
        </w:tc>
        <w:tc>
          <w:tcPr>
            <w:tcW w:w="378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2</w:t>
            </w:r>
          </w:p>
        </w:tc>
        <w:tc>
          <w:tcPr>
            <w:tcW w:w="1751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</w:pPr>
            <w:r>
              <w:t>Задачи с экономическим содержанием.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3</w:t>
            </w:r>
          </w:p>
        </w:tc>
        <w:tc>
          <w:tcPr>
            <w:tcW w:w="1751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</w:pPr>
            <w:r>
              <w:t>Решение задач с экономическим содержанием.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4</w:t>
            </w:r>
          </w:p>
        </w:tc>
        <w:tc>
          <w:tcPr>
            <w:tcW w:w="1751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</w:pPr>
            <w:r>
              <w:t>Решение задач с экономическим содержанием.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5</w:t>
            </w:r>
          </w:p>
        </w:tc>
        <w:tc>
          <w:tcPr>
            <w:tcW w:w="1751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</w:pPr>
            <w:r>
              <w:t>Задачи на кредиты.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лекция</w:t>
            </w:r>
          </w:p>
        </w:tc>
        <w:tc>
          <w:tcPr>
            <w:tcW w:w="378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6</w:t>
            </w:r>
          </w:p>
        </w:tc>
        <w:tc>
          <w:tcPr>
            <w:tcW w:w="1751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</w:pPr>
            <w:r>
              <w:t>Задачи на кредиты с выплатой долга равными платежами.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лекция</w:t>
            </w:r>
          </w:p>
        </w:tc>
        <w:tc>
          <w:tcPr>
            <w:tcW w:w="378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7</w:t>
            </w:r>
          </w:p>
        </w:tc>
        <w:tc>
          <w:tcPr>
            <w:tcW w:w="1751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</w:pPr>
            <w:r>
              <w:t>Решение задач на кредиты с выплатой долга равными платежами.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8</w:t>
            </w:r>
          </w:p>
        </w:tc>
        <w:tc>
          <w:tcPr>
            <w:tcW w:w="1751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Задачи с определением процентов по кредиту.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лекция</w:t>
            </w: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9</w:t>
            </w:r>
          </w:p>
        </w:tc>
        <w:tc>
          <w:tcPr>
            <w:tcW w:w="1751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Решение задач с определением процентов по кредиту.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10</w:t>
            </w:r>
          </w:p>
        </w:tc>
        <w:tc>
          <w:tcPr>
            <w:tcW w:w="1751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Задачи с определением суммы кредита.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лекция</w:t>
            </w: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11</w:t>
            </w:r>
          </w:p>
        </w:tc>
        <w:tc>
          <w:tcPr>
            <w:tcW w:w="1751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Решение задач с определением суммы кредита.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12</w:t>
            </w:r>
          </w:p>
        </w:tc>
        <w:tc>
          <w:tcPr>
            <w:tcW w:w="1751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Задачи на вклады.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13</w:t>
            </w:r>
          </w:p>
        </w:tc>
        <w:tc>
          <w:tcPr>
            <w:tcW w:w="1751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Решение задач на вклады.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14</w:t>
            </w:r>
          </w:p>
        </w:tc>
        <w:tc>
          <w:tcPr>
            <w:tcW w:w="1751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Решение задач на вклады.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36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15-17</w:t>
            </w:r>
          </w:p>
        </w:tc>
        <w:tc>
          <w:tcPr>
            <w:tcW w:w="1751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Решение различных задач с экономическим содержанием.</w:t>
            </w:r>
          </w:p>
        </w:tc>
        <w:tc>
          <w:tcPr>
            <w:tcW w:w="662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  <w:r>
              <w:t>3</w:t>
            </w:r>
          </w:p>
        </w:tc>
        <w:tc>
          <w:tcPr>
            <w:tcW w:w="449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060556" w:rsidRPr="009E6278" w:rsidTr="00060556">
        <w:tc>
          <w:tcPr>
            <w:tcW w:w="2780" w:type="pct"/>
            <w:gridSpan w:val="3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  <w:p w:rsidR="00060556" w:rsidRPr="009E6278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="00C16580">
              <w:rPr>
                <w:b/>
              </w:rPr>
              <w:t>Уравнения и неравенства</w:t>
            </w:r>
          </w:p>
          <w:p w:rsidR="00060556" w:rsidRPr="00EA3A01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  <w:tc>
          <w:tcPr>
            <w:tcW w:w="378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both"/>
              <w:rPr>
                <w:b/>
              </w:rPr>
            </w:pPr>
          </w:p>
          <w:p w:rsidR="00060556" w:rsidRDefault="00060556" w:rsidP="00574AAA">
            <w:pPr>
              <w:tabs>
                <w:tab w:val="left" w:pos="6946"/>
              </w:tabs>
              <w:ind w:right="-143"/>
              <w:jc w:val="both"/>
            </w:pPr>
            <w:r>
              <w:rPr>
                <w:b/>
              </w:rPr>
              <w:t>1</w:t>
            </w:r>
            <w:r w:rsidRPr="009E6278">
              <w:rPr>
                <w:b/>
              </w:rPr>
              <w:t>7 ч.</w:t>
            </w:r>
          </w:p>
        </w:tc>
        <w:tc>
          <w:tcPr>
            <w:tcW w:w="906" w:type="pct"/>
            <w:gridSpan w:val="2"/>
          </w:tcPr>
          <w:p w:rsidR="00060556" w:rsidRPr="0067141D" w:rsidRDefault="00060556" w:rsidP="00574AAA">
            <w:pPr>
              <w:tabs>
                <w:tab w:val="left" w:pos="6946"/>
              </w:tabs>
              <w:ind w:right="-143"/>
              <w:jc w:val="center"/>
              <w:rPr>
                <w:b/>
              </w:rPr>
            </w:pPr>
          </w:p>
        </w:tc>
        <w:tc>
          <w:tcPr>
            <w:tcW w:w="936" w:type="pct"/>
          </w:tcPr>
          <w:p w:rsidR="00060556" w:rsidRDefault="00060556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18</w:t>
            </w:r>
          </w:p>
        </w:tc>
        <w:tc>
          <w:tcPr>
            <w:tcW w:w="1751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 xml:space="preserve">Линейные уравнения с модулем и уравнения, сводящиеся </w:t>
            </w:r>
            <w:proofErr w:type="gramStart"/>
            <w:r>
              <w:t>к</w:t>
            </w:r>
            <w:proofErr w:type="gramEnd"/>
            <w:r>
              <w:t xml:space="preserve"> линейным.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лекция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19</w:t>
            </w:r>
          </w:p>
        </w:tc>
        <w:tc>
          <w:tcPr>
            <w:tcW w:w="1751" w:type="pct"/>
          </w:tcPr>
          <w:p w:rsidR="00C16580" w:rsidRDefault="00C16580" w:rsidP="00060556">
            <w:pPr>
              <w:tabs>
                <w:tab w:val="left" w:pos="6946"/>
              </w:tabs>
              <w:ind w:right="-143"/>
            </w:pPr>
            <w:r>
              <w:t>Линейные неравенства с модулем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20</w:t>
            </w:r>
          </w:p>
        </w:tc>
        <w:tc>
          <w:tcPr>
            <w:tcW w:w="1751" w:type="pct"/>
          </w:tcPr>
          <w:p w:rsidR="00C16580" w:rsidRPr="00EA3A01" w:rsidRDefault="00C16580" w:rsidP="00C16580">
            <w:pPr>
              <w:tabs>
                <w:tab w:val="left" w:pos="6946"/>
              </w:tabs>
              <w:ind w:right="-143"/>
            </w:pPr>
            <w:r>
              <w:t>Квадратные уравнения с модулем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лекция</w:t>
            </w:r>
          </w:p>
        </w:tc>
        <w:tc>
          <w:tcPr>
            <w:tcW w:w="378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21</w:t>
            </w:r>
          </w:p>
        </w:tc>
        <w:tc>
          <w:tcPr>
            <w:tcW w:w="1751" w:type="pct"/>
          </w:tcPr>
          <w:p w:rsidR="00C16580" w:rsidRDefault="00C16580" w:rsidP="00060556">
            <w:pPr>
              <w:tabs>
                <w:tab w:val="left" w:pos="6946"/>
              </w:tabs>
              <w:ind w:right="-143"/>
            </w:pPr>
            <w:r>
              <w:t>Квадратные неравенства с модулем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22</w:t>
            </w:r>
          </w:p>
        </w:tc>
        <w:tc>
          <w:tcPr>
            <w:tcW w:w="1751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Задачи, связанные с  решением квадратных уравнений.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23</w:t>
            </w:r>
          </w:p>
        </w:tc>
        <w:tc>
          <w:tcPr>
            <w:tcW w:w="1751" w:type="pct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 w:rsidRPr="00D01FBC">
              <w:t>Дробно-рациональные уравнения.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24</w:t>
            </w:r>
          </w:p>
        </w:tc>
        <w:tc>
          <w:tcPr>
            <w:tcW w:w="1751" w:type="pct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 w:rsidRPr="00D01FBC">
              <w:t xml:space="preserve">Дробно-рациональные </w:t>
            </w:r>
            <w:r>
              <w:t>неравенства.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25</w:t>
            </w:r>
          </w:p>
        </w:tc>
        <w:tc>
          <w:tcPr>
            <w:tcW w:w="1751" w:type="pct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 w:rsidRPr="00D01FBC">
              <w:t>Иррациональные уравнения.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lastRenderedPageBreak/>
              <w:t>26</w:t>
            </w:r>
          </w:p>
        </w:tc>
        <w:tc>
          <w:tcPr>
            <w:tcW w:w="1751" w:type="pct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>
              <w:t>Иррациональные неравенства</w:t>
            </w:r>
            <w:r w:rsidRPr="00D01FBC">
              <w:t>.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27</w:t>
            </w:r>
          </w:p>
        </w:tc>
        <w:tc>
          <w:tcPr>
            <w:tcW w:w="1751" w:type="pct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 w:rsidRPr="00D01FBC">
              <w:t>Уравнения и неравенства, содержащие переменную под знаком модуля.</w:t>
            </w:r>
          </w:p>
        </w:tc>
        <w:tc>
          <w:tcPr>
            <w:tcW w:w="662" w:type="pct"/>
          </w:tcPr>
          <w:p w:rsidR="00C16580" w:rsidRDefault="00C16580" w:rsidP="00C16580">
            <w:pPr>
              <w:tabs>
                <w:tab w:val="left" w:pos="6946"/>
              </w:tabs>
              <w:ind w:right="-143"/>
            </w:pPr>
            <w:r>
              <w:t>лекция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28</w:t>
            </w:r>
          </w:p>
        </w:tc>
        <w:tc>
          <w:tcPr>
            <w:tcW w:w="1751" w:type="pct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 w:rsidRPr="00D01FBC">
              <w:t>Показательные уравнения и неравенства.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29</w:t>
            </w:r>
          </w:p>
        </w:tc>
        <w:tc>
          <w:tcPr>
            <w:tcW w:w="1751" w:type="pct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 w:rsidRPr="00D01FBC">
              <w:t>Логарифмические уравнения и неравенства.</w:t>
            </w:r>
          </w:p>
        </w:tc>
        <w:tc>
          <w:tcPr>
            <w:tcW w:w="662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30</w:t>
            </w:r>
          </w:p>
        </w:tc>
        <w:tc>
          <w:tcPr>
            <w:tcW w:w="1751" w:type="pct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 w:rsidRPr="00D01FBC">
              <w:t>Тригонометрические уравнения и неравенства.</w:t>
            </w:r>
          </w:p>
        </w:tc>
        <w:tc>
          <w:tcPr>
            <w:tcW w:w="662" w:type="pct"/>
          </w:tcPr>
          <w:p w:rsidR="00C16580" w:rsidRDefault="00C16580" w:rsidP="00FF021E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1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  <w:tr w:rsidR="00C16580" w:rsidRPr="009E6278" w:rsidTr="00060556">
        <w:tc>
          <w:tcPr>
            <w:tcW w:w="36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31-34</w:t>
            </w:r>
          </w:p>
        </w:tc>
        <w:tc>
          <w:tcPr>
            <w:tcW w:w="1751" w:type="pct"/>
            <w:vAlign w:val="center"/>
          </w:tcPr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  <w:r w:rsidRPr="00D01FBC">
              <w:t>Задачи математического анализа. Решение заданий КИМ ЕГЭ</w:t>
            </w:r>
          </w:p>
          <w:p w:rsidR="00C16580" w:rsidRPr="00D01FBC" w:rsidRDefault="00C16580" w:rsidP="00574AAA">
            <w:pPr>
              <w:tabs>
                <w:tab w:val="left" w:pos="6946"/>
              </w:tabs>
              <w:ind w:right="-143"/>
            </w:pPr>
          </w:p>
        </w:tc>
        <w:tc>
          <w:tcPr>
            <w:tcW w:w="662" w:type="pct"/>
          </w:tcPr>
          <w:p w:rsidR="00C16580" w:rsidRDefault="00C16580" w:rsidP="00FF021E">
            <w:pPr>
              <w:tabs>
                <w:tab w:val="left" w:pos="6946"/>
              </w:tabs>
              <w:ind w:right="-143"/>
            </w:pPr>
            <w:r>
              <w:t>практикум</w:t>
            </w:r>
          </w:p>
        </w:tc>
        <w:tc>
          <w:tcPr>
            <w:tcW w:w="378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  <w:r>
              <w:t>4</w:t>
            </w:r>
          </w:p>
        </w:tc>
        <w:tc>
          <w:tcPr>
            <w:tcW w:w="449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457" w:type="pct"/>
          </w:tcPr>
          <w:p w:rsidR="00C16580" w:rsidRDefault="00C16580" w:rsidP="00574AAA">
            <w:pPr>
              <w:tabs>
                <w:tab w:val="left" w:pos="6946"/>
              </w:tabs>
              <w:ind w:right="-143"/>
              <w:jc w:val="center"/>
            </w:pPr>
          </w:p>
        </w:tc>
        <w:tc>
          <w:tcPr>
            <w:tcW w:w="936" w:type="pct"/>
          </w:tcPr>
          <w:p w:rsidR="00C16580" w:rsidRPr="00EA3A01" w:rsidRDefault="00C16580" w:rsidP="00574AAA">
            <w:pPr>
              <w:tabs>
                <w:tab w:val="left" w:pos="6946"/>
              </w:tabs>
              <w:ind w:right="-143"/>
              <w:jc w:val="both"/>
            </w:pPr>
          </w:p>
        </w:tc>
      </w:tr>
    </w:tbl>
    <w:p w:rsidR="00060556" w:rsidRPr="00152247" w:rsidRDefault="00060556" w:rsidP="00060556">
      <w:pPr>
        <w:tabs>
          <w:tab w:val="left" w:pos="6946"/>
        </w:tabs>
        <w:ind w:right="-143"/>
        <w:jc w:val="both"/>
        <w:rPr>
          <w:color w:val="FF0000"/>
        </w:rPr>
        <w:sectPr w:rsidR="00060556" w:rsidRPr="00152247" w:rsidSect="00706804">
          <w:footerReference w:type="even" r:id="rId10"/>
          <w:footerReference w:type="default" r:id="rId11"/>
          <w:pgSz w:w="12240" w:h="15840" w:code="1"/>
          <w:pgMar w:top="1134" w:right="510" w:bottom="1077" w:left="1134" w:header="709" w:footer="709" w:gutter="0"/>
          <w:cols w:space="709"/>
          <w:titlePg/>
          <w:docGrid w:linePitch="326"/>
        </w:sectPr>
      </w:pPr>
    </w:p>
    <w:p w:rsidR="00060556" w:rsidRDefault="00060556" w:rsidP="00060556">
      <w:pPr>
        <w:jc w:val="center"/>
        <w:rPr>
          <w:b/>
        </w:rPr>
      </w:pPr>
      <w:r w:rsidRPr="00F17511">
        <w:rPr>
          <w:b/>
        </w:rPr>
        <w:lastRenderedPageBreak/>
        <w:t>Список рекомендуемой литературы</w:t>
      </w:r>
      <w:r w:rsidR="00C16580">
        <w:rPr>
          <w:b/>
        </w:rPr>
        <w:t xml:space="preserve"> и Интернет ресурсов</w:t>
      </w:r>
      <w:r w:rsidRPr="00F17511">
        <w:rPr>
          <w:b/>
        </w:rPr>
        <w:t>:</w:t>
      </w:r>
    </w:p>
    <w:p w:rsidR="00AF1BAC" w:rsidRPr="00F17511" w:rsidRDefault="00AF1BAC" w:rsidP="00060556">
      <w:pPr>
        <w:jc w:val="center"/>
        <w:rPr>
          <w:b/>
        </w:rPr>
      </w:pPr>
    </w:p>
    <w:p w:rsidR="00060556" w:rsidRDefault="00220770" w:rsidP="00060556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12" w:history="1">
        <w:r w:rsidR="00060556" w:rsidRPr="00060556">
          <w:rPr>
            <w:rStyle w:val="a9"/>
            <w:lang w:val="en-US"/>
          </w:rPr>
          <w:t>ww</w:t>
        </w:r>
        <w:r w:rsidR="00060556" w:rsidRPr="001554CA">
          <w:rPr>
            <w:rStyle w:val="a9"/>
            <w:lang w:val="en-US"/>
          </w:rPr>
          <w:t>w</w:t>
        </w:r>
        <w:r w:rsidR="00060556" w:rsidRPr="00060556">
          <w:rPr>
            <w:rStyle w:val="a9"/>
            <w:lang w:val="en-US"/>
          </w:rPr>
          <w:t>.uztes</w:t>
        </w:r>
        <w:r w:rsidR="00060556" w:rsidRPr="001554CA">
          <w:rPr>
            <w:rStyle w:val="a9"/>
            <w:lang w:val="en-US"/>
          </w:rPr>
          <w:t>t</w:t>
        </w:r>
        <w:r w:rsidR="00060556" w:rsidRPr="00060556">
          <w:rPr>
            <w:rStyle w:val="a9"/>
            <w:lang w:val="en-US"/>
          </w:rPr>
          <w:t>.ru</w:t>
        </w:r>
      </w:hyperlink>
    </w:p>
    <w:p w:rsidR="00060556" w:rsidRDefault="00220770" w:rsidP="00060556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13" w:history="1">
        <w:r w:rsidR="00060556" w:rsidRPr="001554CA">
          <w:rPr>
            <w:rStyle w:val="a9"/>
            <w:lang w:val="en-US"/>
          </w:rPr>
          <w:t>www.reshuege.ru</w:t>
        </w:r>
      </w:hyperlink>
    </w:p>
    <w:p w:rsidR="00060556" w:rsidRDefault="00060556" w:rsidP="00C16580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r>
        <w:t xml:space="preserve">Мордкович А.Г. </w:t>
      </w:r>
      <w:proofErr w:type="spellStart"/>
      <w:r>
        <w:t>Алгера</w:t>
      </w:r>
      <w:proofErr w:type="spellEnd"/>
      <w:r>
        <w:t xml:space="preserve"> и начала анализа.10-11 </w:t>
      </w:r>
      <w:proofErr w:type="spellStart"/>
      <w:r>
        <w:t>кл</w:t>
      </w:r>
      <w:proofErr w:type="spellEnd"/>
      <w:r>
        <w:t xml:space="preserve">. Ученик для общеобразовательных </w:t>
      </w:r>
      <w:proofErr w:type="spellStart"/>
      <w:r>
        <w:t>учреждений</w:t>
      </w:r>
      <w:proofErr w:type="gramStart"/>
      <w:r>
        <w:t>.М</w:t>
      </w:r>
      <w:proofErr w:type="gramEnd"/>
      <w:r>
        <w:t>.,Мнемозина</w:t>
      </w:r>
      <w:proofErr w:type="spellEnd"/>
      <w:r>
        <w:t>.</w:t>
      </w:r>
    </w:p>
    <w:p w:rsidR="00C16580" w:rsidRDefault="00C16580" w:rsidP="00C16580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r w:rsidRPr="00C16580">
        <w:rPr>
          <w:i/>
          <w:color w:val="0000FF"/>
          <w:u w:val="single"/>
          <w:lang w:val="en-US"/>
        </w:rPr>
        <w:t>http</w:t>
      </w:r>
      <w:r w:rsidRPr="00C16580">
        <w:rPr>
          <w:i/>
          <w:color w:val="0000FF"/>
          <w:u w:val="single"/>
        </w:rPr>
        <w:t>://</w:t>
      </w:r>
      <w:r w:rsidRPr="00C16580">
        <w:rPr>
          <w:i/>
          <w:color w:val="0000FF"/>
          <w:u w:val="single"/>
          <w:lang w:val="en-US"/>
        </w:rPr>
        <w:t>www</w:t>
      </w:r>
      <w:r w:rsidRPr="00C16580">
        <w:rPr>
          <w:i/>
          <w:color w:val="0000FF"/>
          <w:u w:val="single"/>
        </w:rPr>
        <w:t>.</w:t>
      </w:r>
      <w:proofErr w:type="spellStart"/>
      <w:r w:rsidRPr="00C16580">
        <w:rPr>
          <w:i/>
          <w:color w:val="0000FF"/>
          <w:u w:val="single"/>
          <w:lang w:val="en-US"/>
        </w:rPr>
        <w:t>prosv</w:t>
      </w:r>
      <w:proofErr w:type="spellEnd"/>
      <w:r w:rsidRPr="00C16580">
        <w:rPr>
          <w:i/>
          <w:color w:val="0000FF"/>
          <w:u w:val="single"/>
        </w:rPr>
        <w:t>.</w:t>
      </w:r>
      <w:proofErr w:type="spellStart"/>
      <w:r w:rsidRPr="00C16580">
        <w:rPr>
          <w:i/>
          <w:color w:val="0000FF"/>
          <w:u w:val="single"/>
          <w:lang w:val="en-US"/>
        </w:rPr>
        <w:t>ru</w:t>
      </w:r>
      <w:proofErr w:type="spellEnd"/>
      <w:r w:rsidRPr="0081280A">
        <w:t xml:space="preserve"> -  сайт издательства «Просвещение» (рубрика «Математика»)</w:t>
      </w:r>
    </w:p>
    <w:p w:rsidR="00C16580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14" w:history="1">
        <w:r w:rsidR="00C16580" w:rsidRPr="00AF1BAC">
          <w:rPr>
            <w:i/>
            <w:color w:val="0000FF"/>
            <w:u w:val="single"/>
            <w:lang w:val="en-US"/>
          </w:rPr>
          <w:t>http</w:t>
        </w:r>
        <w:r w:rsidR="00C16580" w:rsidRPr="00AF1BAC">
          <w:rPr>
            <w:i/>
            <w:color w:val="0000FF"/>
            <w:u w:val="single"/>
          </w:rPr>
          <w:t>://</w:t>
        </w:r>
        <w:r w:rsidR="00C16580" w:rsidRPr="00AF1BAC">
          <w:rPr>
            <w:i/>
            <w:color w:val="0000FF"/>
            <w:u w:val="single"/>
            <w:lang w:val="en-US"/>
          </w:rPr>
          <w:t>www</w:t>
        </w:r>
        <w:r w:rsidR="00C16580" w:rsidRPr="00AF1BAC">
          <w:rPr>
            <w:i/>
            <w:color w:val="0000FF"/>
            <w:u w:val="single"/>
          </w:rPr>
          <w:t>.</w:t>
        </w:r>
        <w:r w:rsidR="00C16580" w:rsidRPr="00AF1BAC">
          <w:rPr>
            <w:i/>
            <w:color w:val="0000FF"/>
            <w:u w:val="single"/>
            <w:lang w:val="en-US"/>
          </w:rPr>
          <w:t>center</w:t>
        </w:r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fio</w:t>
        </w:r>
        <w:proofErr w:type="spellEnd"/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ru</w:t>
        </w:r>
        <w:proofErr w:type="spellEnd"/>
        <w:r w:rsidR="00C16580" w:rsidRPr="00AF1BAC">
          <w:rPr>
            <w:i/>
            <w:color w:val="0000FF"/>
            <w:u w:val="single"/>
          </w:rPr>
          <w:t>/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som</w:t>
        </w:r>
        <w:proofErr w:type="spellEnd"/>
      </w:hyperlink>
      <w:r w:rsidR="00C16580" w:rsidRPr="00AF1BAC">
        <w:rPr>
          <w:i/>
        </w:rPr>
        <w:t xml:space="preserve"> </w:t>
      </w:r>
      <w:r w:rsidR="00C16580" w:rsidRPr="00AF1BAC">
        <w:rPr>
          <w:i/>
          <w:iCs/>
        </w:rPr>
        <w:t xml:space="preserve">- </w:t>
      </w:r>
      <w:r w:rsidR="00C16580" w:rsidRPr="0081280A">
        <w:t>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C16580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15" w:history="1">
        <w:r w:rsidR="00C16580" w:rsidRPr="00AF1BAC">
          <w:rPr>
            <w:i/>
            <w:color w:val="0000FF"/>
            <w:u w:val="single"/>
            <w:lang w:val="en-US"/>
          </w:rPr>
          <w:t>http</w:t>
        </w:r>
        <w:r w:rsidR="00C16580" w:rsidRPr="00AF1BAC">
          <w:rPr>
            <w:i/>
            <w:color w:val="0000FF"/>
            <w:u w:val="single"/>
          </w:rPr>
          <w:t>://</w:t>
        </w:r>
        <w:r w:rsidR="00C16580" w:rsidRPr="00AF1BAC">
          <w:rPr>
            <w:i/>
            <w:color w:val="0000FF"/>
            <w:u w:val="single"/>
            <w:lang w:val="en-US"/>
          </w:rPr>
          <w:t>www</w:t>
        </w:r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edu</w:t>
        </w:r>
        <w:proofErr w:type="spellEnd"/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ru</w:t>
        </w:r>
        <w:proofErr w:type="spellEnd"/>
      </w:hyperlink>
      <w:r w:rsidR="00C16580" w:rsidRPr="00AF1BAC">
        <w:rPr>
          <w:i/>
        </w:rPr>
        <w:t xml:space="preserve"> </w:t>
      </w:r>
      <w:r w:rsidR="00C16580" w:rsidRPr="00AF1BAC">
        <w:rPr>
          <w:i/>
          <w:iCs/>
        </w:rPr>
        <w:t xml:space="preserve">- </w:t>
      </w:r>
      <w:r w:rsidR="00C16580" w:rsidRPr="0081280A">
        <w:t>Центральный образовательный портал, содержит 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</w:t>
      </w:r>
    </w:p>
    <w:p w:rsidR="00AF1BAC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16" w:history="1">
        <w:r w:rsidR="00C16580" w:rsidRPr="00AF1BAC">
          <w:rPr>
            <w:i/>
            <w:color w:val="0000FF"/>
            <w:u w:val="single"/>
            <w:lang w:val="en-US"/>
          </w:rPr>
          <w:t>http</w:t>
        </w:r>
        <w:r w:rsidR="00C16580" w:rsidRPr="00AF1BAC">
          <w:rPr>
            <w:i/>
            <w:color w:val="0000FF"/>
            <w:u w:val="single"/>
          </w:rPr>
          <w:t>://</w:t>
        </w:r>
        <w:r w:rsidR="00C16580" w:rsidRPr="00AF1BAC">
          <w:rPr>
            <w:i/>
            <w:color w:val="0000FF"/>
            <w:u w:val="single"/>
            <w:lang w:val="en-US"/>
          </w:rPr>
          <w:t>www</w:t>
        </w:r>
        <w:r w:rsidR="00C16580" w:rsidRPr="00AF1BAC">
          <w:rPr>
            <w:i/>
            <w:color w:val="0000FF"/>
            <w:u w:val="single"/>
          </w:rPr>
          <w:t>.</w:t>
        </w:r>
        <w:r w:rsidR="00C16580" w:rsidRPr="00AF1BAC">
          <w:rPr>
            <w:i/>
            <w:color w:val="0000FF"/>
            <w:u w:val="single"/>
            <w:lang w:val="en-US"/>
          </w:rPr>
          <w:t>internet</w:t>
        </w:r>
        <w:r w:rsidR="00C16580" w:rsidRPr="00AF1BAC">
          <w:rPr>
            <w:i/>
            <w:color w:val="0000FF"/>
            <w:u w:val="single"/>
          </w:rPr>
          <w:t>-</w:t>
        </w:r>
        <w:r w:rsidR="00C16580" w:rsidRPr="00AF1BAC">
          <w:rPr>
            <w:i/>
            <w:color w:val="0000FF"/>
            <w:u w:val="single"/>
            <w:lang w:val="en-US"/>
          </w:rPr>
          <w:t>scool</w:t>
        </w:r>
        <w:r w:rsidR="00C16580" w:rsidRPr="00AF1BAC">
          <w:rPr>
            <w:i/>
            <w:color w:val="0000FF"/>
            <w:u w:val="single"/>
          </w:rPr>
          <w:t>.</w:t>
        </w:r>
        <w:r w:rsidR="00C16580" w:rsidRPr="00AF1BAC">
          <w:rPr>
            <w:i/>
            <w:color w:val="0000FF"/>
            <w:u w:val="single"/>
            <w:lang w:val="en-US"/>
          </w:rPr>
          <w:t>ru</w:t>
        </w:r>
      </w:hyperlink>
      <w:r w:rsidR="00C16580" w:rsidRPr="0081280A">
        <w:t xml:space="preserve">  </w:t>
      </w:r>
      <w:r w:rsidR="00C16580" w:rsidRPr="00AF1BAC">
        <w:rPr>
          <w:i/>
          <w:iCs/>
        </w:rPr>
        <w:t xml:space="preserve">- </w:t>
      </w:r>
      <w:r w:rsidR="00C16580" w:rsidRPr="0081280A">
        <w:t xml:space="preserve">сайт Интернет – школы издательства Просвещение. </w:t>
      </w:r>
    </w:p>
    <w:p w:rsidR="00C16580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17" w:history="1">
        <w:r w:rsidR="00C16580" w:rsidRPr="00AF1BAC">
          <w:rPr>
            <w:i/>
            <w:color w:val="0000FF"/>
            <w:u w:val="single"/>
            <w:lang w:val="en-US"/>
          </w:rPr>
          <w:t>http</w:t>
        </w:r>
        <w:r w:rsidR="00C16580" w:rsidRPr="00AF1BAC">
          <w:rPr>
            <w:i/>
            <w:color w:val="0000FF"/>
            <w:u w:val="single"/>
          </w:rPr>
          <w:t>://</w:t>
        </w:r>
        <w:r w:rsidR="00C16580" w:rsidRPr="00AF1BAC">
          <w:rPr>
            <w:i/>
            <w:color w:val="0000FF"/>
            <w:u w:val="single"/>
            <w:lang w:val="en-US"/>
          </w:rPr>
          <w:t>www</w:t>
        </w:r>
        <w:r w:rsidR="00C16580" w:rsidRPr="00AF1BAC">
          <w:rPr>
            <w:i/>
            <w:color w:val="0000FF"/>
            <w:u w:val="single"/>
          </w:rPr>
          <w:t>.</w:t>
        </w:r>
        <w:r w:rsidR="00C16580" w:rsidRPr="00AF1BAC">
          <w:rPr>
            <w:i/>
            <w:color w:val="0000FF"/>
            <w:u w:val="single"/>
            <w:lang w:val="en-US"/>
          </w:rPr>
          <w:t>legion</w:t>
        </w:r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ru</w:t>
        </w:r>
        <w:proofErr w:type="spellEnd"/>
      </w:hyperlink>
      <w:r w:rsidR="00C16580" w:rsidRPr="00AF1BAC">
        <w:rPr>
          <w:i/>
        </w:rPr>
        <w:t xml:space="preserve"> </w:t>
      </w:r>
      <w:r w:rsidR="00C16580" w:rsidRPr="0081280A">
        <w:t>– сайт издательства «Легион»</w:t>
      </w:r>
    </w:p>
    <w:p w:rsidR="00C16580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18" w:history="1">
        <w:r w:rsidR="00C16580" w:rsidRPr="00AF1BAC">
          <w:rPr>
            <w:i/>
            <w:color w:val="0000FF"/>
            <w:u w:val="single"/>
            <w:lang w:val="en-US"/>
          </w:rPr>
          <w:t>http</w:t>
        </w:r>
        <w:r w:rsidR="00C16580" w:rsidRPr="00AF1BAC">
          <w:rPr>
            <w:i/>
            <w:color w:val="0000FF"/>
            <w:u w:val="single"/>
          </w:rPr>
          <w:t>://</w:t>
        </w:r>
        <w:r w:rsidR="00C16580" w:rsidRPr="00AF1BAC">
          <w:rPr>
            <w:i/>
            <w:color w:val="0000FF"/>
            <w:u w:val="single"/>
            <w:lang w:val="en-US"/>
          </w:rPr>
          <w:t>www</w:t>
        </w:r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intellectcentre</w:t>
        </w:r>
        <w:proofErr w:type="spellEnd"/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ru</w:t>
        </w:r>
        <w:proofErr w:type="spellEnd"/>
      </w:hyperlink>
      <w:r w:rsidR="00C16580" w:rsidRPr="00AF1BAC">
        <w:rPr>
          <w:i/>
        </w:rPr>
        <w:t xml:space="preserve"> </w:t>
      </w:r>
      <w:r w:rsidR="00C16580" w:rsidRPr="0081280A">
        <w:t>– сайт издательства «Интеллект-Центр</w:t>
      </w:r>
      <w:r w:rsidR="00AF1BAC">
        <w:t>»</w:t>
      </w:r>
    </w:p>
    <w:p w:rsidR="00C16580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19" w:history="1">
        <w:r w:rsidR="00C16580" w:rsidRPr="00AF1BAC">
          <w:rPr>
            <w:i/>
            <w:color w:val="0000FF"/>
            <w:u w:val="single"/>
            <w:lang w:val="en-US"/>
          </w:rPr>
          <w:t>http</w:t>
        </w:r>
        <w:r w:rsidR="00C16580" w:rsidRPr="00AF1BAC">
          <w:rPr>
            <w:i/>
            <w:color w:val="0000FF"/>
            <w:u w:val="single"/>
          </w:rPr>
          <w:t>://</w:t>
        </w:r>
        <w:r w:rsidR="00C16580" w:rsidRPr="00AF1BAC">
          <w:rPr>
            <w:i/>
            <w:color w:val="0000FF"/>
            <w:u w:val="single"/>
            <w:lang w:val="en-US"/>
          </w:rPr>
          <w:t>www</w:t>
        </w:r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fipi</w:t>
        </w:r>
        <w:proofErr w:type="spellEnd"/>
        <w:r w:rsidR="00C16580" w:rsidRPr="00AF1BAC">
          <w:rPr>
            <w:i/>
            <w:color w:val="0000FF"/>
            <w:u w:val="single"/>
          </w:rPr>
          <w:t>.</w:t>
        </w:r>
        <w:proofErr w:type="spellStart"/>
        <w:r w:rsidR="00C16580" w:rsidRPr="00AF1BAC">
          <w:rPr>
            <w:i/>
            <w:color w:val="0000FF"/>
            <w:u w:val="single"/>
            <w:lang w:val="en-US"/>
          </w:rPr>
          <w:t>ru</w:t>
        </w:r>
        <w:proofErr w:type="spellEnd"/>
      </w:hyperlink>
      <w:r w:rsidR="00C16580" w:rsidRPr="00AF1BAC">
        <w:rPr>
          <w:i/>
        </w:rPr>
        <w:t xml:space="preserve">  </w:t>
      </w:r>
      <w:r w:rsidR="00C16580" w:rsidRPr="0081280A">
        <w:t>- портал информационной поддержки мониторинга качества образования, здесь можно найти Федеральный банк тестовых заданий.</w:t>
      </w:r>
    </w:p>
    <w:p w:rsidR="00AF1BAC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hyperlink r:id="rId20" w:history="1">
        <w:r w:rsidR="00C16580" w:rsidRPr="00AF1BAC">
          <w:rPr>
            <w:color w:val="0000FF"/>
            <w:u w:val="single"/>
          </w:rPr>
          <w:t>http://alexlarin.net/</w:t>
        </w:r>
      </w:hyperlink>
      <w:r w:rsidR="00C16580" w:rsidRPr="0081280A">
        <w:t xml:space="preserve"> - </w:t>
      </w:r>
      <w:r w:rsidR="00C16580" w:rsidRPr="00AF1BAC">
        <w:rPr>
          <w:color w:val="000080"/>
        </w:rPr>
        <w:t xml:space="preserve">Основной целью создания этого сайта было оказание информационной поддержки студентам и абитуриентам при </w:t>
      </w:r>
      <w:hyperlink r:id="rId21" w:history="1">
        <w:r w:rsidR="00C16580" w:rsidRPr="00AF1BAC">
          <w:rPr>
            <w:color w:val="3366CC"/>
            <w:u w:val="single"/>
          </w:rPr>
          <w:t>подготовке к ЕГЭ по математике</w:t>
        </w:r>
      </w:hyperlink>
      <w:r w:rsidR="00C16580" w:rsidRPr="00AF1BAC">
        <w:rPr>
          <w:color w:val="000080"/>
        </w:rPr>
        <w:t>, поступлении в ВУЗы.</w:t>
      </w:r>
    </w:p>
    <w:p w:rsidR="00AF1BAC" w:rsidRDefault="00C1658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</w:pPr>
      <w:r w:rsidRPr="0081280A">
        <w:t xml:space="preserve">- </w:t>
      </w:r>
      <w:r w:rsidRPr="00AF1BAC">
        <w:rPr>
          <w:color w:val="000080"/>
        </w:rPr>
        <w:t xml:space="preserve">информационная поддержка студентам и абитуриентам при </w:t>
      </w:r>
      <w:hyperlink r:id="rId22" w:history="1">
        <w:r w:rsidRPr="00AF1BAC">
          <w:rPr>
            <w:color w:val="3366CC"/>
            <w:u w:val="single"/>
          </w:rPr>
          <w:t>подготовке к ЕГЭ по математике</w:t>
        </w:r>
      </w:hyperlink>
    </w:p>
    <w:p w:rsidR="00AF1BAC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  <w:rPr>
          <w:color w:val="000000"/>
        </w:rPr>
      </w:pPr>
      <w:hyperlink r:id="rId23" w:history="1">
        <w:r w:rsidR="00C16580" w:rsidRPr="00AF1BAC">
          <w:rPr>
            <w:color w:val="0000FF"/>
            <w:u w:val="single"/>
          </w:rPr>
          <w:t>http://решуегэ.рф/</w:t>
        </w:r>
      </w:hyperlink>
      <w:r w:rsidR="00C16580" w:rsidRPr="0081280A">
        <w:t xml:space="preserve"> - </w:t>
      </w:r>
      <w:r w:rsidR="00C16580" w:rsidRPr="00AF1BAC">
        <w:rPr>
          <w:color w:val="000000"/>
        </w:rPr>
        <w:t>Дистанционная обучающая система для подготовки к экзамену «РЕШУ ЕГЭ» (http://решуегэ</w:t>
      </w:r>
      <w:proofErr w:type="gramStart"/>
      <w:r w:rsidR="00C16580" w:rsidRPr="00AF1BAC">
        <w:rPr>
          <w:color w:val="000000"/>
        </w:rPr>
        <w:t>.р</w:t>
      </w:r>
      <w:proofErr w:type="gramEnd"/>
      <w:r w:rsidR="00C16580" w:rsidRPr="00AF1BAC">
        <w:rPr>
          <w:color w:val="000000"/>
        </w:rPr>
        <w:t xml:space="preserve">ф, http://reshuege.ru) </w:t>
      </w:r>
    </w:p>
    <w:p w:rsidR="00C16580" w:rsidRPr="0081280A" w:rsidRDefault="00220770" w:rsidP="00AF1BAC">
      <w:pPr>
        <w:numPr>
          <w:ilvl w:val="1"/>
          <w:numId w:val="10"/>
        </w:numPr>
        <w:tabs>
          <w:tab w:val="clear" w:pos="1440"/>
          <w:tab w:val="num" w:pos="360"/>
        </w:tabs>
        <w:ind w:left="360"/>
        <w:jc w:val="both"/>
        <w:rPr>
          <w:color w:val="000000"/>
        </w:rPr>
      </w:pPr>
      <w:hyperlink r:id="rId24" w:history="1">
        <w:r w:rsidR="00C16580" w:rsidRPr="0081280A">
          <w:rPr>
            <w:color w:val="0000FF"/>
            <w:u w:val="single"/>
          </w:rPr>
          <w:t>http://matematikalegko.ru/</w:t>
        </w:r>
      </w:hyperlink>
      <w:r w:rsidR="00C16580" w:rsidRPr="0081280A">
        <w:t xml:space="preserve"> - </w:t>
      </w:r>
      <w:r w:rsidR="00C16580" w:rsidRPr="0081280A">
        <w:rPr>
          <w:color w:val="000000"/>
        </w:rPr>
        <w:t>проект "Математика? Легко!!!"</w:t>
      </w:r>
      <w:proofErr w:type="gramStart"/>
      <w:r w:rsidR="00C16580" w:rsidRPr="0081280A">
        <w:rPr>
          <w:color w:val="000000"/>
        </w:rPr>
        <w:t xml:space="preserve"> .</w:t>
      </w:r>
      <w:proofErr w:type="gramEnd"/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E40610" w:rsidRDefault="00E40610" w:rsidP="00C30DEF">
      <w:pPr>
        <w:pStyle w:val="a3"/>
        <w:spacing w:before="0" w:beforeAutospacing="0" w:after="86" w:afterAutospacing="0"/>
        <w:rPr>
          <w:rStyle w:val="a4"/>
        </w:rPr>
      </w:pPr>
    </w:p>
    <w:p w:rsidR="00E40610" w:rsidRDefault="00E40610" w:rsidP="00C30DEF">
      <w:pPr>
        <w:pStyle w:val="a3"/>
        <w:spacing w:before="0" w:beforeAutospacing="0" w:after="86" w:afterAutospacing="0"/>
        <w:rPr>
          <w:rStyle w:val="a4"/>
        </w:rPr>
      </w:pPr>
    </w:p>
    <w:p w:rsidR="00E40610" w:rsidRDefault="00E40610" w:rsidP="00C30DEF">
      <w:pPr>
        <w:pStyle w:val="a3"/>
        <w:spacing w:before="0" w:beforeAutospacing="0" w:after="86" w:afterAutospacing="0"/>
        <w:rPr>
          <w:rStyle w:val="a4"/>
        </w:rPr>
      </w:pPr>
    </w:p>
    <w:p w:rsidR="00E40610" w:rsidRDefault="00E40610" w:rsidP="00C30DEF">
      <w:pPr>
        <w:pStyle w:val="a3"/>
        <w:spacing w:before="0" w:beforeAutospacing="0" w:after="86" w:afterAutospacing="0"/>
        <w:rPr>
          <w:rStyle w:val="a4"/>
        </w:rPr>
      </w:pPr>
    </w:p>
    <w:p w:rsidR="00E40610" w:rsidRDefault="00E40610" w:rsidP="00C30DEF">
      <w:pPr>
        <w:pStyle w:val="a3"/>
        <w:spacing w:before="0" w:beforeAutospacing="0" w:after="86" w:afterAutospacing="0"/>
        <w:rPr>
          <w:rStyle w:val="a4"/>
        </w:rPr>
      </w:pPr>
    </w:p>
    <w:p w:rsidR="00E40610" w:rsidRDefault="00E40610" w:rsidP="00C30DEF">
      <w:pPr>
        <w:pStyle w:val="a3"/>
        <w:spacing w:before="0" w:beforeAutospacing="0" w:after="86" w:afterAutospacing="0"/>
        <w:rPr>
          <w:rStyle w:val="a4"/>
        </w:rPr>
      </w:pPr>
    </w:p>
    <w:p w:rsidR="00E40610" w:rsidRDefault="00E40610" w:rsidP="00C30DEF">
      <w:pPr>
        <w:pStyle w:val="a3"/>
        <w:spacing w:before="0" w:beforeAutospacing="0" w:after="86" w:afterAutospacing="0"/>
        <w:rPr>
          <w:rStyle w:val="a4"/>
        </w:rPr>
      </w:pPr>
    </w:p>
    <w:p w:rsidR="00A4004B" w:rsidRDefault="00A4004B" w:rsidP="00C30DEF">
      <w:pPr>
        <w:pStyle w:val="a3"/>
        <w:spacing w:before="0" w:beforeAutospacing="0" w:after="86" w:afterAutospacing="0"/>
        <w:rPr>
          <w:rStyle w:val="a4"/>
        </w:rPr>
      </w:pPr>
    </w:p>
    <w:p w:rsidR="00044071" w:rsidRDefault="00044071" w:rsidP="00C30DEF">
      <w:pPr>
        <w:pStyle w:val="a3"/>
        <w:spacing w:before="0" w:beforeAutospacing="0" w:after="86" w:afterAutospacing="0"/>
        <w:rPr>
          <w:rStyle w:val="a4"/>
        </w:rPr>
      </w:pPr>
    </w:p>
    <w:sectPr w:rsidR="00044071" w:rsidSect="00A4004B">
      <w:pgSz w:w="11906" w:h="16838"/>
      <w:pgMar w:top="510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770" w:rsidRDefault="00220770" w:rsidP="00082F68">
      <w:r>
        <w:separator/>
      </w:r>
    </w:p>
  </w:endnote>
  <w:endnote w:type="continuationSeparator" w:id="0">
    <w:p w:rsidR="00220770" w:rsidRDefault="00220770" w:rsidP="0008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35B" w:rsidRDefault="005F5FE2" w:rsidP="003C21C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F1B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535B" w:rsidRDefault="00220770" w:rsidP="003C21C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35B" w:rsidRDefault="005F5FE2" w:rsidP="003C21C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F1BA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06804">
      <w:rPr>
        <w:rStyle w:val="a8"/>
        <w:noProof/>
      </w:rPr>
      <w:t>2</w:t>
    </w:r>
    <w:r>
      <w:rPr>
        <w:rStyle w:val="a8"/>
      </w:rPr>
      <w:fldChar w:fldCharType="end"/>
    </w:r>
  </w:p>
  <w:p w:rsidR="00CC535B" w:rsidRDefault="00220770" w:rsidP="003C21C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770" w:rsidRDefault="00220770" w:rsidP="00082F68">
      <w:r>
        <w:separator/>
      </w:r>
    </w:p>
  </w:footnote>
  <w:footnote w:type="continuationSeparator" w:id="0">
    <w:p w:rsidR="00220770" w:rsidRDefault="00220770" w:rsidP="00082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B17"/>
    <w:multiLevelType w:val="multilevel"/>
    <w:tmpl w:val="F85EC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86553"/>
    <w:multiLevelType w:val="hybridMultilevel"/>
    <w:tmpl w:val="49141C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60165"/>
    <w:multiLevelType w:val="hybridMultilevel"/>
    <w:tmpl w:val="15E8C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0F7992"/>
    <w:multiLevelType w:val="hybridMultilevel"/>
    <w:tmpl w:val="92D6A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1C286D"/>
    <w:multiLevelType w:val="hybridMultilevel"/>
    <w:tmpl w:val="3E48C0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AE6870"/>
    <w:multiLevelType w:val="multilevel"/>
    <w:tmpl w:val="D9144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C84935"/>
    <w:multiLevelType w:val="multilevel"/>
    <w:tmpl w:val="4F0A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699689B"/>
    <w:multiLevelType w:val="multilevel"/>
    <w:tmpl w:val="BA5E2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F97A30"/>
    <w:multiLevelType w:val="hybridMultilevel"/>
    <w:tmpl w:val="12B28360"/>
    <w:lvl w:ilvl="0" w:tplc="D71E268C">
      <w:start w:val="1"/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Courier New" w:hAnsi="Courier New" w:hint="default"/>
      </w:rPr>
    </w:lvl>
    <w:lvl w:ilvl="1" w:tplc="D85CF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9">
    <w:nsid w:val="6BA5639D"/>
    <w:multiLevelType w:val="hybridMultilevel"/>
    <w:tmpl w:val="75C20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8C0573"/>
    <w:multiLevelType w:val="hybridMultilevel"/>
    <w:tmpl w:val="F19A3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D52A8B"/>
    <w:multiLevelType w:val="multilevel"/>
    <w:tmpl w:val="87CE6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6"/>
  </w:num>
  <w:num w:numId="8">
    <w:abstractNumId w:val="0"/>
  </w:num>
  <w:num w:numId="9">
    <w:abstractNumId w:val="7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4B8"/>
    <w:rsid w:val="00044071"/>
    <w:rsid w:val="00060556"/>
    <w:rsid w:val="00082F68"/>
    <w:rsid w:val="00175024"/>
    <w:rsid w:val="001C5AF9"/>
    <w:rsid w:val="001D44B8"/>
    <w:rsid w:val="00220770"/>
    <w:rsid w:val="002341E2"/>
    <w:rsid w:val="0025456B"/>
    <w:rsid w:val="002F0292"/>
    <w:rsid w:val="00414953"/>
    <w:rsid w:val="0042625F"/>
    <w:rsid w:val="004C2AA0"/>
    <w:rsid w:val="004E263C"/>
    <w:rsid w:val="0052124B"/>
    <w:rsid w:val="00585F06"/>
    <w:rsid w:val="005F5FE2"/>
    <w:rsid w:val="006263D6"/>
    <w:rsid w:val="0068566E"/>
    <w:rsid w:val="00695B38"/>
    <w:rsid w:val="00706804"/>
    <w:rsid w:val="00753A18"/>
    <w:rsid w:val="007B2A09"/>
    <w:rsid w:val="007C2C0F"/>
    <w:rsid w:val="00815005"/>
    <w:rsid w:val="008B38C3"/>
    <w:rsid w:val="008C012F"/>
    <w:rsid w:val="00913CC6"/>
    <w:rsid w:val="00950CD8"/>
    <w:rsid w:val="009A20B1"/>
    <w:rsid w:val="00A4004B"/>
    <w:rsid w:val="00AF1BAC"/>
    <w:rsid w:val="00B43C8A"/>
    <w:rsid w:val="00B44ADE"/>
    <w:rsid w:val="00BC6DDC"/>
    <w:rsid w:val="00BF0AF5"/>
    <w:rsid w:val="00C12708"/>
    <w:rsid w:val="00C16580"/>
    <w:rsid w:val="00C30DEF"/>
    <w:rsid w:val="00DB4A81"/>
    <w:rsid w:val="00E2350D"/>
    <w:rsid w:val="00E40610"/>
    <w:rsid w:val="00F22222"/>
    <w:rsid w:val="00F66BE9"/>
    <w:rsid w:val="00F94E47"/>
    <w:rsid w:val="00FC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DE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C30DEF"/>
    <w:rPr>
      <w:b/>
      <w:bCs/>
    </w:rPr>
  </w:style>
  <w:style w:type="character" w:styleId="a5">
    <w:name w:val="Emphasis"/>
    <w:basedOn w:val="a0"/>
    <w:uiPriority w:val="20"/>
    <w:qFormat/>
    <w:rsid w:val="00C30DEF"/>
    <w:rPr>
      <w:i/>
      <w:iCs/>
    </w:rPr>
  </w:style>
  <w:style w:type="character" w:customStyle="1" w:styleId="apple-converted-space">
    <w:name w:val="apple-converted-space"/>
    <w:basedOn w:val="a0"/>
    <w:rsid w:val="00C30DEF"/>
  </w:style>
  <w:style w:type="paragraph" w:styleId="a6">
    <w:name w:val="footer"/>
    <w:basedOn w:val="a"/>
    <w:link w:val="a7"/>
    <w:rsid w:val="000605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605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060556"/>
  </w:style>
  <w:style w:type="character" w:styleId="a9">
    <w:name w:val="Hyperlink"/>
    <w:basedOn w:val="a0"/>
    <w:uiPriority w:val="99"/>
    <w:unhideWhenUsed/>
    <w:rsid w:val="0006055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6055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165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658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43C8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5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shuege.ru" TargetMode="External"/><Relationship Id="rId18" Type="http://schemas.openxmlformats.org/officeDocument/2006/relationships/hyperlink" Target="http://www.intellectcentre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alexlarin.net/ege13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uztest.ru" TargetMode="External"/><Relationship Id="rId17" Type="http://schemas.openxmlformats.org/officeDocument/2006/relationships/hyperlink" Target="http://www.legion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nternet-scool.ru" TargetMode="External"/><Relationship Id="rId20" Type="http://schemas.openxmlformats.org/officeDocument/2006/relationships/hyperlink" Target="http://alexlarin.ne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matematikalegko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&#1088;&#1077;&#1096;&#1091;&#1077;&#1075;&#1101;.&#1088;&#1092;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fipi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center.fio.ru/som" TargetMode="External"/><Relationship Id="rId22" Type="http://schemas.openxmlformats.org/officeDocument/2006/relationships/hyperlink" Target="http://alexlarin.net/ege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A49A-783B-4CBA-94E5-35D05357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Зиля</cp:lastModifiedBy>
  <cp:revision>17</cp:revision>
  <cp:lastPrinted>2021-09-05T16:34:00Z</cp:lastPrinted>
  <dcterms:created xsi:type="dcterms:W3CDTF">2021-08-12T15:33:00Z</dcterms:created>
  <dcterms:modified xsi:type="dcterms:W3CDTF">2023-11-11T06:19:00Z</dcterms:modified>
</cp:coreProperties>
</file>